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2.xml" ContentType="application/xml"/>
  <Override PartName="/customXml/item1.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1513840</wp:posOffset>
            </wp:positionH>
            <wp:positionV relativeFrom="paragraph">
              <wp:posOffset>273685</wp:posOffset>
            </wp:positionV>
            <wp:extent cx="6511925" cy="1895475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РАБОЧАЯ ПРОГРАММА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коррекционного курса «Психокоррекционные занятия»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для обучающихся с РАС (вариант 8.1)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tbl>
      <w:tblPr>
        <w:tblW w:w="8822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84"/>
        <w:gridCol w:w="4837"/>
      </w:tblGrid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класс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класс — 68 часов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часа в неделю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orient="landscape" w:w="16838" w:h="11906"/>
          <w:pgMar w:left="1418" w:right="1418" w:gutter="0" w:header="0" w:top="1176" w:footer="0" w:bottom="1701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    Савостьянова Г.В.</w:t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1. </w:t>
      </w:r>
      <w:bookmarkStart w:id="0" w:name="_Toc143898929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ПОЯСНИТЕЛЬНАЯ ЗАПИСКА</w:t>
      </w:r>
      <w:bookmarkEnd w:id="0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коррекционного курса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«Психокоррекционные занятия» </w:t>
      </w:r>
      <w:r>
        <w:rPr>
          <w:rFonts w:cs="Times New Roman" w:ascii="Times New Roman" w:hAnsi="Times New Roman"/>
          <w:sz w:val="28"/>
          <w:szCs w:val="28"/>
        </w:rPr>
        <w:t xml:space="preserve">(на тему «Формирование познавательной деятельности у обучающихся с расстройством аутистического спектра  (вариант 8.1)») (далее Рабочая программа)   составлена на основе Федеральной адаптированной основной общеобразовательной программы обучающихся с РАС, далее ФАООП РАС (вариант 8.1), утвержденной приказом Министерства просвещения России от 24.11.2022г. № </w:t>
      </w:r>
      <w:r>
        <w:rPr>
          <w:rFonts w:cs="Times New Roman" w:ascii="Times New Roman" w:hAnsi="Times New Roman"/>
          <w:sz w:val="28"/>
          <w:szCs w:val="28"/>
          <w:shd w:fill="FFFF00" w:val="clear"/>
        </w:rPr>
        <w:t>1025.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ФАООП РАС (вариант 8.1) предполагает работу с обучающимся с расстройством аутистического спектра с учетом реализации их особых образовательных потребностей, а также индивидуальных особенностей и возможностей.</w:t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является обязательной частью учебного плана. В соответствии с учебным планом </w:t>
      </w:r>
      <w:r>
        <w:rPr>
          <w:rFonts w:cs="Times New Roman" w:ascii="Times New Roman" w:hAnsi="Times New Roman"/>
          <w:sz w:val="28"/>
          <w:szCs w:val="28"/>
        </w:rPr>
        <w:t>Рабочая программа</w:t>
      </w:r>
      <w:r>
        <w:rPr>
          <w:rStyle w:val="C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в 8 классе рассчитана на 68 часов в год (2 часа в неделю).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Цель коррекционного курса</w:t>
      </w:r>
      <w:r>
        <w:rPr>
          <w:rFonts w:ascii="Times New Roman" w:hAnsi="Times New Roman"/>
          <w:sz w:val="28"/>
          <w:szCs w:val="28"/>
          <w:lang w:eastAsia="en-US"/>
        </w:rPr>
        <w:t xml:space="preserve"> заключается в применении разных форм взаимодействия с обучающимися, направленных на преодоление трудностей в психическом и личностном развитии, гармонизацию личности и межличностных отношений обучающихся; формирование навыков адекватного поведения.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Предложенная тема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познавательной деятельности у обучающихся с РАС (вариант 8.1)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направлена на формирование психических новообразований как предыдущего, так и настоящего возрастного периода с учетом развития индивидуальных познавательных  возможностей каждого обучающегося.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Задачи коррекционных занятий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коррекция познавательной деятельности;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речевых высказываний детей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чувственный и практический опыт, на основе усвоения новых знаний и формирования умений.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внимания и памяти (зрительной, слуховой, тактильной);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элементов воображения.</w:t>
      </w:r>
    </w:p>
    <w:p>
      <w:pPr>
        <w:pStyle w:val="1"/>
        <w:numPr>
          <w:ilvl w:val="0"/>
          <w:numId w:val="0"/>
        </w:numPr>
        <w:ind w:left="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2. </w:t>
      </w:r>
      <w:bookmarkStart w:id="1" w:name="_Toc143898930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СОДЕРЖАНИЕ ОБУЧЕНИЯ</w:t>
      </w:r>
      <w:bookmarkEnd w:id="1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«Формирование познавательной деятельности у обучающихся с РАС (вариант 8.1)» направлены на чувственное познание, включающее ощущение, восприятие, представления, и на рациональное познание – понятие, суждение, умозаключение.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cs="Times New Roman"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Различные формы психической деятельности, обеспечивающие познание, деятельность и общение представляют собой психические процессы.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 по формированию познавательной деятельности у обучающихся с расстройством аутистического спектра, осуществляются при использовании различных методов: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наглядные - наблюдение, работа с картинками, аудио- и видеоматериалами, сенсорным инвентарем (</w:t>
      </w:r>
      <w:r>
        <w:rPr>
          <w:rFonts w:cs="Times New Roman" w:ascii="Times New Roman" w:hAnsi="Times New Roman"/>
          <w:sz w:val="28"/>
          <w:szCs w:val="28"/>
          <w:highlight w:val="white"/>
        </w:rPr>
        <w:t>мячи, обручи, сенсорная «тропа» для ног, массажный коврик, полусфера);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>
      <w:pPr>
        <w:pStyle w:val="Normal"/>
        <w:spacing w:lineRule="auto" w:line="360" w:before="0" w:after="0"/>
        <w:ind w:lef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Следовательно, в результате </w:t>
      </w:r>
      <w:r>
        <w:rPr>
          <w:rFonts w:cs="Times New Roman" w:ascii="Times New Roman" w:hAnsi="Times New Roman"/>
          <w:sz w:val="28"/>
          <w:szCs w:val="28"/>
          <w:highlight w:val="white"/>
        </w:rPr>
        <w:t>использования разнообразных методов для активизации познавательных процессов,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создается базовая предпосылка для овладения </w:t>
      </w:r>
      <w:r>
        <w:rPr>
          <w:rFonts w:cs="Times New Roman" w:ascii="Times New Roman" w:hAnsi="Times New Roman"/>
          <w:sz w:val="28"/>
          <w:szCs w:val="28"/>
          <w:highlight w:val="white"/>
        </w:rPr>
        <w:t>обучающимися</w:t>
      </w:r>
      <w:r>
        <w:rPr>
          <w:rFonts w:cs="Times New Roman" w:ascii="Times New Roman" w:hAnsi="Times New Roman"/>
          <w:color w:val="FF0000"/>
          <w:sz w:val="28"/>
          <w:szCs w:val="28"/>
          <w:highlight w:val="white"/>
        </w:rPr>
        <w:t xml:space="preserve"> </w:t>
      </w:r>
      <w:r>
        <w:rPr>
          <w:rFonts w:cs="Times New Roman" w:ascii="Times New Roman" w:hAnsi="Times New Roman"/>
          <w:sz w:val="28"/>
          <w:szCs w:val="28"/>
          <w:highlight w:val="white"/>
        </w:rPr>
        <w:t>новыми знаниями учебных предметов: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чтением, письмом, математическими представлениями и другими.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структуру коррекционного занятия могут входить: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пальчиковая гимнастика (пальчиковые игры и упражнения);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зрительная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упражнения на развитие графомоторных навыков;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кинезиологические упражнения для формирования взаимодействия межполушарных связей.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разделов</w:t>
      </w:r>
    </w:p>
    <w:tbl>
      <w:tblPr>
        <w:tblStyle w:val="afb"/>
        <w:tblW w:w="9041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2517"/>
        <w:gridCol w:w="424"/>
        <w:gridCol w:w="1703"/>
        <w:gridCol w:w="284"/>
        <w:gridCol w:w="1133"/>
        <w:gridCol w:w="709"/>
        <w:gridCol w:w="2261"/>
        <w:gridCol w:w="9"/>
      </w:tblGrid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- 3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 внимания  и памяти — 17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Зрительная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слуховая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тактильная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Сенсорное развитие — 25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07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Зрительное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Слуховое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вкусовое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Формирование мыслительной деятельности — 16 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Наглядно-действенное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Наглядно-образное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Словесно-логическое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Элементарные математические представления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элементов воображения — 7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hd w:val="clear" w:color="auto" w:fill="FFFFFF"/>
        <w:spacing w:lineRule="auto" w:line="360" w:before="30" w:after="30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ab/>
      </w:r>
      <w:r>
        <w:br w:type="page"/>
      </w:r>
    </w:p>
    <w:p>
      <w:pPr>
        <w:pStyle w:val="2"/>
        <w:numPr>
          <w:ilvl w:val="0"/>
          <w:numId w:val="0"/>
        </w:numPr>
        <w:ind w:left="567" w:hanging="0"/>
        <w:jc w:val="center"/>
        <w:rPr>
          <w:rFonts w:ascii="Times New Roman" w:hAnsi="Times New Roman" w:eastAsia="Calibri" w:cs="Times New Roman"/>
          <w:b/>
          <w:b/>
          <w:bCs/>
          <w:color w:val="auto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 xml:space="preserve">3. </w:t>
      </w:r>
      <w:bookmarkStart w:id="2" w:name="_Toc143898931"/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>ПЛАНИРУЕМЫЕ  РЕЗУЛЬТАТЫ</w:t>
      </w:r>
      <w:bookmarkEnd w:id="2"/>
    </w:p>
    <w:p>
      <w:pPr>
        <w:pStyle w:val="Normal"/>
        <w:spacing w:lineRule="auto" w:line="360" w:before="240" w:after="0"/>
        <w:ind w:firstLine="709"/>
        <w:rPr>
          <w:rFonts w:ascii="Times New Roman" w:hAnsi="Times New Roman"/>
          <w:b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Личностные: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активизация самостоятельности в выполнении заданий, поручений, договоренностей; 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адекватных представлений о собственных возможностях, о насущно необходимом жизнеобеспечении;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определение адаптационных возможностей ребенка при переходе на основной уровень обучения;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осмысление роли обучающегося в образовательном учреждении;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>
      <w:pPr>
        <w:pStyle w:val="Normal"/>
        <w:spacing w:lineRule="auto" w:line="360" w:before="0" w:after="0"/>
        <w:ind w:firstLine="709"/>
        <w:contextualSpacing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Предметные: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Минимальный уровень: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различать основные цвета, величину, геометрические формы (квадрат, круг, треугольник, прямоугольник, овал, ромб, трапеция)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составлять цветовую гамму от темного до светлого тона разных оттенков с опорой на образец, используя помощь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использовать разнообразную цветовую гамму в деятельности;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дорисовывать недостающие части рисунка, используя помощь учителя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 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рисовать бордюры, выполнять графические диктанты на слух;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пользоваться простой схемой-планом;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на ощупь форму предмета по словесному описанию, передавать ее в лепке и рисунке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вкусовые характеристики предмета в собственных высказываниях с опорой на образец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(2-3 повтора);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ориентироваться в условиях практических проблемных задачах; 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осмысливать ситуации, содержание картины на основе аналитико-синтетической деятельности с помощью вопросов учителя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оперировать смыслом, пониманием переносного смысла, дифференцированности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целенаправленности суждений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расчленять воображение предмета на составные части и воссоздавать сложные формы из частей (5-6 частей).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Достаточный уровень: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различать основные цвета, величину, геометрические формы (квадрат, круг, треугольник, прямоугольник, овал,  ромб, трапеция);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дорисовывать недостающие части рисунка;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составлять цветовую гамму от темного до светлого тона разных оттенков;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пользоваться сложной схемой-планом; 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определять на ощупь форму предмета по словесному описанию, передавать ее в лепке и рисунке;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(1-2 повтора);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определять предпосылки</w:t>
      </w:r>
      <w:r>
        <w:rPr>
          <w:rFonts w:cs="Times New Roman" w:ascii="Times New Roman" w:hAnsi="Times New Roman"/>
          <w:sz w:val="28"/>
          <w:szCs w:val="28"/>
        </w:rPr>
        <w:t xml:space="preserve"> решения задач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наглядно-действенном плане к наглядно- образному мышлению самостоятельно;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самостоятельно оперировать смыслом, понимать переносный смысл, демонстрировать дифференцированность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целенаправленность суждений;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 заместителей для обозначения предметов или явлений;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240" w:after="20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использовать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наглядные модели и схемы на развитие воображения.</w:t>
      </w:r>
    </w:p>
    <w:p>
      <w:pPr>
        <w:pStyle w:val="ListParagraph"/>
        <w:spacing w:lineRule="auto" w:line="276" w:before="0" w:after="240"/>
        <w:ind w:left="0" w:hanging="0"/>
        <w:contextualSpacing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tabs>
          <w:tab w:val="clear" w:pos="720"/>
          <w:tab w:val="left" w:pos="1350" w:leader="none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br w:type="page"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200"/>
        <w:rPr/>
      </w:pPr>
      <w:r>
        <w:rPr/>
      </w:r>
    </w:p>
    <w:sectPr>
      <w:footerReference w:type="default" r:id="rId3"/>
      <w:type w:val="nextPage"/>
      <w:pgSz w:orient="landscape" w:w="16838" w:h="11906"/>
      <w:pgMar w:left="1418" w:right="1418" w:gutter="0" w:header="0" w:top="1176" w:footer="709" w:bottom="1701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Open Sans">
    <w:charset w:val="01"/>
    <w:family w:val="roman"/>
    <w:pitch w:val="variable"/>
  </w:font>
  <w:font w:name="SchoolBookC">
    <w:charset w:val="01"/>
    <w:family w:val="roman"/>
    <w:pitch w:val="variable"/>
  </w:font>
  <w:font w:name="PragmaticaC">
    <w:charset w:val="01"/>
    <w:family w:val="roman"/>
    <w:pitch w:val="variable"/>
  </w:font>
  <w:font w:name="Georgia">
    <w:charset w:val="01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jc w:val="right"/>
      <w:rPr>
        <w:rFonts w:ascii="Times New Roman" w:hAnsi="Times New Roman" w:cs="Times New Roman"/>
        <w:color w:val="000000"/>
      </w:rPr>
    </w:pPr>
    <w:r>
      <w:rPr>
        <w:rFonts w:cs="Times New Roman" w:ascii="Times New Roman" w:hAnsi="Times New Roman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6"/>
      <w:numFmt w:val="upperRoman"/>
      <w:lvlText w:val="%2."/>
      <w:lvlJc w:val="left"/>
      <w:pPr>
        <w:tabs>
          <w:tab w:val="num" w:pos="0"/>
        </w:tabs>
        <w:ind w:left="1800" w:hanging="720"/>
      </w:pPr>
      <w:rPr/>
    </w:lvl>
    <w:lvl w:ilvl="2">
      <w:start w:val="2"/>
      <w:numFmt w:val="decimal"/>
      <w:lvlText w:val="%3."/>
      <w:lvlJc w:val="left"/>
      <w:pPr>
        <w:tabs>
          <w:tab w:val="num" w:pos="0"/>
        </w:tabs>
        <w:ind w:left="2061" w:hanging="360"/>
      </w:pPr>
      <w:rPr/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sz w:val="20"/>
        <w:szCs w:val="20"/>
      </w:rPr>
    </w:lvl>
  </w:abstractNum>
  <w:abstractNum w:abstractNumId="2">
    <w:lvl w:ilvl="0">
      <w:start w:val="1"/>
      <w:numFmt w:val="bullet"/>
      <w:lvlText w:val="−"/>
      <w:lvlJc w:val="left"/>
      <w:pPr>
        <w:tabs>
          <w:tab w:val="num" w:pos="0"/>
        </w:tabs>
        <w:ind w:left="1287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27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47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87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07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47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868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588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28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748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188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bullet"/>
      <w:lvlText w:val="−"/>
      <w:lvlJc w:val="left"/>
      <w:pPr>
        <w:tabs>
          <w:tab w:val="num" w:pos="0"/>
        </w:tabs>
        <w:ind w:left="1713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153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873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313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033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473" w:hanging="360"/>
      </w:pPr>
      <w:rPr>
        <w:rFonts w:ascii="Noto Sans Symbols" w:hAnsi="Noto Sans Symbols" w:cs="Noto Sans Symbols" w:hint="default"/>
      </w:rPr>
    </w:lvl>
  </w:abstractNum>
  <w:abstractNum w:abstractNumId="6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72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0c51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a833b5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f745a4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185bf9"/>
    <w:pPr>
      <w:spacing w:lineRule="auto" w:line="240" w:before="240" w:after="6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выноски Знак"/>
    <w:link w:val="BalloonText"/>
    <w:uiPriority w:val="99"/>
    <w:semiHidden/>
    <w:qFormat/>
    <w:rsid w:val="008b280e"/>
    <w:rPr>
      <w:rFonts w:ascii="Segoe UI" w:hAnsi="Segoe UI" w:eastAsia="Times New Roman" w:cs="Segoe UI"/>
      <w:sz w:val="18"/>
      <w:szCs w:val="18"/>
    </w:rPr>
  </w:style>
  <w:style w:type="character" w:styleId="Strong">
    <w:name w:val="Strong"/>
    <w:uiPriority w:val="22"/>
    <w:qFormat/>
    <w:rsid w:val="00c14297"/>
    <w:rPr>
      <w:b/>
      <w:bCs/>
    </w:rPr>
  </w:style>
  <w:style w:type="character" w:styleId="Style8" w:customStyle="1">
    <w:name w:val="Основной текст Знак"/>
    <w:qFormat/>
    <w:rsid w:val="00282b4b"/>
    <w:rPr>
      <w:rFonts w:ascii="Times New Roman" w:hAnsi="Times New Roman" w:eastAsia="Times New Roman"/>
      <w:sz w:val="28"/>
      <w:szCs w:val="24"/>
    </w:rPr>
  </w:style>
  <w:style w:type="character" w:styleId="31" w:customStyle="1">
    <w:name w:val="Основной текст 3 Знак"/>
    <w:link w:val="BodyText3"/>
    <w:uiPriority w:val="99"/>
    <w:qFormat/>
    <w:rsid w:val="00ee0e70"/>
    <w:rPr>
      <w:rFonts w:ascii="Times New Roman" w:hAnsi="Times New Roman" w:eastAsia="Times New Roman"/>
      <w:sz w:val="16"/>
      <w:szCs w:val="16"/>
    </w:rPr>
  </w:style>
  <w:style w:type="character" w:styleId="C0" w:customStyle="1">
    <w:name w:val="c0"/>
    <w:qFormat/>
    <w:rsid w:val="0029429d"/>
    <w:rPr/>
  </w:style>
  <w:style w:type="character" w:styleId="C16" w:customStyle="1">
    <w:name w:val="c16"/>
    <w:qFormat/>
    <w:rsid w:val="0029429d"/>
    <w:rPr/>
  </w:style>
  <w:style w:type="character" w:styleId="C9" w:customStyle="1">
    <w:name w:val="c9"/>
    <w:qFormat/>
    <w:rsid w:val="0029429d"/>
    <w:rPr/>
  </w:style>
  <w:style w:type="character" w:styleId="Style9" w:customStyle="1">
    <w:name w:val="Абзац списка Знак"/>
    <w:link w:val="ListParagraph"/>
    <w:qFormat/>
    <w:locked/>
    <w:rsid w:val="008c477f"/>
    <w:rPr>
      <w:rFonts w:ascii="Times New Roman" w:hAnsi="Times New Roman" w:eastAsia="Times New Roman"/>
      <w:sz w:val="24"/>
      <w:szCs w:val="24"/>
    </w:rPr>
  </w:style>
  <w:style w:type="character" w:styleId="C1" w:customStyle="1">
    <w:name w:val="c1"/>
    <w:qFormat/>
    <w:rsid w:val="000051af"/>
    <w:rPr/>
  </w:style>
  <w:style w:type="character" w:styleId="81" w:customStyle="1">
    <w:name w:val="Заголовок 8 Знак"/>
    <w:uiPriority w:val="9"/>
    <w:qFormat/>
    <w:rsid w:val="00185bf9"/>
    <w:rPr>
      <w:rFonts w:eastAsia="Times New Roman"/>
      <w:i/>
      <w:iCs/>
      <w:sz w:val="24"/>
      <w:szCs w:val="24"/>
    </w:rPr>
  </w:style>
  <w:style w:type="character" w:styleId="Style10">
    <w:name w:val="Hyperlink"/>
    <w:uiPriority w:val="99"/>
    <w:unhideWhenUsed/>
    <w:rsid w:val="004c45d6"/>
    <w:rPr>
      <w:color w:val="0000FF"/>
      <w:u w:val="single"/>
    </w:rPr>
  </w:style>
  <w:style w:type="character" w:styleId="C5" w:customStyle="1">
    <w:name w:val="c5"/>
    <w:qFormat/>
    <w:rsid w:val="00f830e5"/>
    <w:rPr/>
  </w:style>
  <w:style w:type="character" w:styleId="Style11" w:customStyle="1">
    <w:name w:val="Верх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tyle12" w:customStyle="1">
    <w:name w:val="Ниж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ubmenutable" w:customStyle="1">
    <w:name w:val="submenu-table"/>
    <w:qFormat/>
    <w:rsid w:val="0022364b"/>
    <w:rPr/>
  </w:style>
  <w:style w:type="character" w:styleId="Style13" w:customStyle="1">
    <w:name w:val="Без интервала Знак"/>
    <w:link w:val="NoSpacing"/>
    <w:qFormat/>
    <w:rsid w:val="006b2dd4"/>
    <w:rPr>
      <w:sz w:val="22"/>
      <w:szCs w:val="22"/>
      <w:lang w:eastAsia="ar-SA" w:bidi="ar-SA"/>
    </w:rPr>
  </w:style>
  <w:style w:type="character" w:styleId="11" w:customStyle="1">
    <w:name w:val="Заголовок 1 Знак"/>
    <w:basedOn w:val="DefaultParagraphFont"/>
    <w:uiPriority w:val="9"/>
    <w:qFormat/>
    <w:rsid w:val="00a833b5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21" w:customStyle="1">
    <w:name w:val="Заголовок 2 Знак"/>
    <w:basedOn w:val="DefaultParagraphFont"/>
    <w:uiPriority w:val="9"/>
    <w:qFormat/>
    <w:rsid w:val="00f745a4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5e302f"/>
    <w:rPr>
      <w:rFonts w:ascii="Courier New" w:hAnsi="Courier New" w:eastAsia="Times New Roman" w:cs="Courier New"/>
      <w:sz w:val="20"/>
      <w:szCs w:val="20"/>
    </w:rPr>
  </w:style>
  <w:style w:type="character" w:styleId="Style14">
    <w:name w:val="Ссылка указателя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6">
    <w:name w:val="Body Text"/>
    <w:basedOn w:val="Normal"/>
    <w:link w:val="Style8"/>
    <w:rsid w:val="00282b4b"/>
    <w:pPr>
      <w:spacing w:lineRule="auto" w:line="240" w:before="0" w:after="0"/>
    </w:pPr>
    <w:rPr>
      <w:rFonts w:ascii="Times New Roman" w:hAnsi="Times New Roman"/>
      <w:sz w:val="28"/>
      <w:szCs w:val="24"/>
    </w:rPr>
  </w:style>
  <w:style w:type="paragraph" w:styleId="Style17">
    <w:name w:val="List"/>
    <w:basedOn w:val="Style16"/>
    <w:uiPriority w:val="99"/>
    <w:rsid w:val="002e78a2"/>
    <w:pPr>
      <w:spacing w:lineRule="atLeast" w:line="220" w:before="0" w:after="220"/>
      <w:ind w:left="1440" w:hanging="360"/>
    </w:pPr>
    <w:rPr>
      <w:sz w:val="20"/>
      <w:szCs w:val="20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20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nhideWhenUsed/>
    <w:qFormat/>
    <w:rsid w:val="002864f8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link w:val="Style9"/>
    <w:uiPriority w:val="1"/>
    <w:qFormat/>
    <w:rsid w:val="002864f8"/>
    <w:pPr>
      <w:spacing w:lineRule="auto" w:line="240" w:before="0" w:after="0"/>
      <w:ind w:left="720" w:hanging="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Style13"/>
    <w:qFormat/>
    <w:rsid w:val="002864f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ar-SA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8b280e"/>
    <w:pPr>
      <w:spacing w:lineRule="auto" w:line="240" w:before="0" w:after="0"/>
    </w:pPr>
    <w:rPr>
      <w:rFonts w:ascii="Segoe UI" w:hAnsi="Segoe UI"/>
      <w:sz w:val="18"/>
      <w:szCs w:val="18"/>
    </w:rPr>
  </w:style>
  <w:style w:type="paragraph" w:styleId="BodyText3">
    <w:name w:val="Body Text 3"/>
    <w:basedOn w:val="Normal"/>
    <w:link w:val="31"/>
    <w:uiPriority w:val="99"/>
    <w:unhideWhenUsed/>
    <w:qFormat/>
    <w:rsid w:val="00ee0e70"/>
    <w:pPr>
      <w:spacing w:lineRule="auto" w:line="240" w:before="0" w:after="120"/>
    </w:pPr>
    <w:rPr>
      <w:rFonts w:ascii="Times New Roman" w:hAnsi="Times New Roman"/>
      <w:sz w:val="16"/>
      <w:szCs w:val="16"/>
    </w:rPr>
  </w:style>
  <w:style w:type="paragraph" w:styleId="C76" w:customStyle="1">
    <w:name w:val="c7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86" w:customStyle="1">
    <w:name w:val="c8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3" w:customStyle="1">
    <w:name w:val="c3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2" w:customStyle="1">
    <w:name w:val="c2"/>
    <w:basedOn w:val="Normal"/>
    <w:qFormat/>
    <w:rsid w:val="0040198e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Bullet4">
    <w:name w:val="List Bullet 4"/>
    <w:basedOn w:val="Normal"/>
    <w:uiPriority w:val="99"/>
    <w:unhideWhenUsed/>
    <w:qFormat/>
    <w:rsid w:val="00330d49"/>
    <w:pPr>
      <w:numPr>
        <w:ilvl w:val="0"/>
        <w:numId w:val="7"/>
      </w:numPr>
      <w:spacing w:before="0" w:after="200"/>
      <w:ind w:left="0" w:hanging="0"/>
      <w:contextualSpacing/>
    </w:pPr>
    <w:rPr>
      <w:rFonts w:eastAsia="Calibri"/>
      <w:lang w:eastAsia="en-US"/>
    </w:rPr>
  </w:style>
  <w:style w:type="paragraph" w:styleId="C17" w:customStyle="1">
    <w:name w:val="c17"/>
    <w:basedOn w:val="Normal"/>
    <w:qFormat/>
    <w:rsid w:val="00f830e5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1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2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4" w:customStyle="1">
    <w:name w:val="осн_текст"/>
    <w:qFormat/>
    <w:rsid w:val="00f96410"/>
    <w:pPr>
      <w:widowControl/>
      <w:suppressAutoHyphens w:val="true"/>
      <w:bidi w:val="0"/>
      <w:spacing w:lineRule="atLeast" w:line="238" w:before="0" w:after="200"/>
      <w:ind w:firstLine="340"/>
      <w:jc w:val="both"/>
    </w:pPr>
    <w:rPr>
      <w:rFonts w:ascii="SchoolBookC" w:hAnsi="SchoolBookC" w:eastAsia="Times New Roman" w:cs="SchoolBookC"/>
      <w:color w:val="000000"/>
      <w:kern w:val="0"/>
      <w:sz w:val="21"/>
      <w:szCs w:val="21"/>
      <w:lang w:val="ru-RU" w:eastAsia="ru-RU" w:bidi="ar-SA"/>
    </w:rPr>
  </w:style>
  <w:style w:type="paragraph" w:styleId="Style25" w:customStyle="1">
    <w:name w:val="игра"/>
    <w:basedOn w:val="Style24"/>
    <w:next w:val="Style24"/>
    <w:qFormat/>
    <w:rsid w:val="00f96410"/>
    <w:pPr>
      <w:spacing w:before="340" w:after="113"/>
    </w:pPr>
    <w:rPr>
      <w:b/>
      <w:bCs/>
      <w:caps/>
      <w:color w:val="auto"/>
    </w:rPr>
  </w:style>
  <w:style w:type="paragraph" w:styleId="Style26" w:customStyle="1">
    <w:name w:val="параграф"/>
    <w:basedOn w:val="Normal"/>
    <w:next w:val="Style24"/>
    <w:qFormat/>
    <w:rsid w:val="00f96410"/>
    <w:pPr>
      <w:spacing w:lineRule="atLeast" w:line="240" w:before="454" w:after="227"/>
      <w:jc w:val="center"/>
    </w:pPr>
    <w:rPr>
      <w:rFonts w:ascii="PragmaticaC" w:hAnsi="PragmaticaC" w:cs="PragmaticaC"/>
      <w:b/>
      <w:bCs/>
    </w:rPr>
  </w:style>
  <w:style w:type="paragraph" w:styleId="Style27" w:customStyle="1">
    <w:name w:val="название раздела"/>
    <w:basedOn w:val="Normal"/>
    <w:next w:val="Normal"/>
    <w:qFormat/>
    <w:rsid w:val="00f44f89"/>
    <w:pPr>
      <w:spacing w:lineRule="atLeast" w:line="280" w:before="0" w:after="227"/>
      <w:jc w:val="center"/>
    </w:pPr>
    <w:rPr>
      <w:rFonts w:ascii="PragmaticaC" w:hAnsi="PragmaticaC" w:cs="PragmaticaC"/>
      <w:b/>
      <w:bCs/>
      <w:sz w:val="24"/>
      <w:szCs w:val="24"/>
    </w:rPr>
  </w:style>
  <w:style w:type="paragraph" w:styleId="Style28">
    <w:name w:val="Index Heading"/>
    <w:basedOn w:val="Style15"/>
    <w:pPr/>
    <w:rPr/>
  </w:style>
  <w:style w:type="paragraph" w:styleId="Style29">
    <w:name w:val="TOC Heading"/>
    <w:basedOn w:val="1"/>
    <w:next w:val="Normal"/>
    <w:uiPriority w:val="39"/>
    <w:unhideWhenUsed/>
    <w:qFormat/>
    <w:rsid w:val="008e5b42"/>
    <w:pPr>
      <w:spacing w:lineRule="auto" w:line="259"/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8e5b42"/>
    <w:pPr>
      <w:tabs>
        <w:tab w:val="clear" w:pos="720"/>
        <w:tab w:val="left" w:pos="426" w:leader="none"/>
        <w:tab w:val="right" w:pos="9060" w:leader="dot"/>
      </w:tabs>
      <w:spacing w:before="0" w:after="100"/>
      <w:jc w:val="both"/>
    </w:pPr>
    <w:rPr/>
  </w:style>
  <w:style w:type="paragraph" w:styleId="22">
    <w:name w:val="TOC 2"/>
    <w:basedOn w:val="Normal"/>
    <w:next w:val="Normal"/>
    <w:autoRedefine/>
    <w:uiPriority w:val="39"/>
    <w:unhideWhenUsed/>
    <w:rsid w:val="008e5b42"/>
    <w:pPr>
      <w:spacing w:before="0" w:after="100"/>
      <w:ind w:left="220" w:hanging="0"/>
    </w:pPr>
    <w:rPr/>
  </w:style>
  <w:style w:type="paragraph" w:styleId="Style30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5e302f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paragraph" w:styleId="Style31">
    <w:name w:val="Содержимое таблицы"/>
    <w:basedOn w:val="Normal"/>
    <w:qFormat/>
    <w:pPr>
      <w:widowControl w:val="false"/>
      <w:suppressLineNumbers/>
    </w:pPr>
    <w:rPr/>
  </w:style>
  <w:style w:type="paragraph" w:styleId="Style32">
    <w:name w:val="Заголовок таблицы"/>
    <w:basedOn w:val="Style3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bc69c9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b">
    <w:name w:val="Table Grid"/>
    <w:basedOn w:val="a1"/>
    <w:uiPriority w:val="59"/>
    <w:rsid w:val="00bc69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1LlR/3EHcR+o6+Wfo3IKBU4N3rA==">AMUW2mU6oBkz4YjasKERjS+NXxdPSGoZzfrJ/N6NKm8UeUVMabW9O4P6aG8CnA+40ivlPSX+4Thp/UPa5Ou5XsxqpcU0J+6FuWLULJrOIRDJ2rk/RS8IhpgmxIK/qr0WdYeF4wWUGqOa8oPQTPMVA0d7KiT/7nTtkEB6DDODUwV6T7jvMexQpsL2sILgdmZzaUkI9QccDRBi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ГОСТ — сортировка по названиям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4F3473-5145-3D46-ADB8-DB5E7009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LibreOffice/7.4.2.3$Linux_X86_64 LibreOffice_project/40$Build-3</Application>
  <AppVersion>15.0000</AppVersion>
  <Pages>10</Pages>
  <Words>915</Words>
  <Characters>6985</Characters>
  <CharactersWithSpaces>7794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2023-06-28T10:46:00Z</dcterms:created>
  <dc:creator>Пользователь</dc:creator>
  <dc:description/>
  <dc:language>ru-RU</dc:language>
  <cp:lastModifiedBy/>
  <cp:lastPrinted>2023-05-14T22:14:00Z</cp:lastPrinted>
  <dcterms:modified xsi:type="dcterms:W3CDTF">2025-10-30T12:09:45Z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